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F6502" w14:textId="77777777" w:rsidR="000F3B5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color w:val="980000"/>
          <w:sz w:val="52"/>
          <w:szCs w:val="52"/>
        </w:rPr>
      </w:pPr>
      <w:bookmarkStart w:id="0" w:name="_gjdgxs" w:colFirst="0" w:colLast="0"/>
      <w:bookmarkEnd w:id="0"/>
      <w:r>
        <w:rPr>
          <w:b/>
          <w:color w:val="980000"/>
          <w:sz w:val="52"/>
          <w:szCs w:val="52"/>
        </w:rPr>
        <w:t>PIANO DELLE ATTIVITÀ PCTO – 2024/25</w:t>
      </w:r>
    </w:p>
    <w:p w14:paraId="5542B433" w14:textId="77777777" w:rsidR="000F3B54" w:rsidRDefault="000F3B54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color w:val="980000"/>
          <w:sz w:val="52"/>
          <w:szCs w:val="52"/>
        </w:rPr>
      </w:pPr>
    </w:p>
    <w:p w14:paraId="7B07E463" w14:textId="77777777" w:rsidR="000F3B5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Indice</w:t>
      </w:r>
    </w:p>
    <w:sdt>
      <w:sdtPr>
        <w:id w:val="-365061455"/>
        <w:docPartObj>
          <w:docPartGallery w:val="Table of Contents"/>
          <w:docPartUnique/>
        </w:docPartObj>
      </w:sdtPr>
      <w:sdtContent>
        <w:p w14:paraId="78D19E53" w14:textId="77777777" w:rsidR="000F3B54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5703"/>
            </w:tabs>
            <w:spacing w:before="80" w:line="360" w:lineRule="auto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</w:p>
        <w:p w14:paraId="1CB3D9CE" w14:textId="77777777" w:rsidR="000F3B54" w:rsidRDefault="000F3B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80"/>
              <w:tab w:val="right" w:pos="15696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30j0zll">
            <w:r>
              <w:rPr>
                <w:color w:val="467886"/>
                <w:sz w:val="22"/>
                <w:szCs w:val="22"/>
                <w:u w:val="single"/>
              </w:rPr>
              <w:t>1.</w:t>
            </w:r>
          </w:hyperlink>
          <w:hyperlink w:anchor="_30j0zll">
            <w:r>
              <w:rPr>
                <w:color w:val="000000"/>
                <w:sz w:val="22"/>
                <w:szCs w:val="22"/>
              </w:rPr>
              <w:tab/>
            </w:r>
          </w:hyperlink>
          <w:r w:rsidR="00000000">
            <w:fldChar w:fldCharType="begin"/>
          </w:r>
          <w:r w:rsidR="00000000">
            <w:instrText xml:space="preserve"> PAGEREF _30j0zll \h </w:instrText>
          </w:r>
          <w:r w:rsidR="00000000">
            <w:fldChar w:fldCharType="separate"/>
          </w:r>
          <w:r w:rsidR="00000000">
            <w:rPr>
              <w:color w:val="467886"/>
              <w:sz w:val="22"/>
              <w:szCs w:val="22"/>
              <w:u w:val="single"/>
            </w:rPr>
            <w:t>Progetti approvati con relative ore di PCTO</w:t>
          </w:r>
          <w:r w:rsidR="00000000">
            <w:rPr>
              <w:color w:val="000000"/>
              <w:sz w:val="22"/>
              <w:szCs w:val="22"/>
            </w:rPr>
            <w:tab/>
            <w:t>1</w:t>
          </w:r>
          <w:r w:rsidR="00000000">
            <w:fldChar w:fldCharType="end"/>
          </w:r>
        </w:p>
        <w:p w14:paraId="3AB76CDB" w14:textId="77777777" w:rsidR="000F3B54" w:rsidRDefault="000F3B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5696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1fob9te">
            <w:r>
              <w:rPr>
                <w:color w:val="467886"/>
                <w:sz w:val="22"/>
                <w:szCs w:val="22"/>
                <w:u w:val="single"/>
              </w:rPr>
              <w:t>2a. Altre attività PCTO e/o stage</w:t>
            </w:r>
          </w:hyperlink>
          <w:hyperlink w:anchor="_1fob9te">
            <w:r>
              <w:rPr>
                <w:color w:val="000000"/>
                <w:sz w:val="22"/>
                <w:szCs w:val="22"/>
              </w:rPr>
              <w:tab/>
              <w:t>3</w:t>
            </w:r>
          </w:hyperlink>
        </w:p>
        <w:p w14:paraId="29D7F02A" w14:textId="77777777" w:rsidR="000F3B54" w:rsidRDefault="000F3B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5696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3znysh7">
            <w:r>
              <w:rPr>
                <w:color w:val="467886"/>
                <w:sz w:val="22"/>
                <w:szCs w:val="22"/>
                <w:u w:val="single"/>
              </w:rPr>
              <w:t>2b. Corsi PNRR:</w:t>
            </w:r>
          </w:hyperlink>
          <w:hyperlink w:anchor="_3znysh7">
            <w:r>
              <w:rPr>
                <w:color w:val="000000"/>
                <w:sz w:val="22"/>
                <w:szCs w:val="22"/>
              </w:rPr>
              <w:tab/>
              <w:t>4</w:t>
            </w:r>
          </w:hyperlink>
        </w:p>
        <w:p w14:paraId="5C255698" w14:textId="77777777" w:rsidR="000F3B54" w:rsidRDefault="000F3B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5696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2et92p0">
            <w:r>
              <w:rPr>
                <w:color w:val="467886"/>
                <w:sz w:val="22"/>
                <w:szCs w:val="22"/>
                <w:u w:val="single"/>
              </w:rPr>
              <w:t>2c. Pcto e attività sportiva:</w:t>
            </w:r>
          </w:hyperlink>
          <w:hyperlink w:anchor="_2et92p0">
            <w:r>
              <w:rPr>
                <w:color w:val="000000"/>
                <w:sz w:val="22"/>
                <w:szCs w:val="22"/>
              </w:rPr>
              <w:tab/>
              <w:t>6</w:t>
            </w:r>
          </w:hyperlink>
        </w:p>
        <w:p w14:paraId="1F77EF2B" w14:textId="77777777" w:rsidR="000F3B54" w:rsidRDefault="000F3B5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15696"/>
            </w:tabs>
            <w:spacing w:line="360" w:lineRule="auto"/>
            <w:rPr>
              <w:color w:val="000000"/>
              <w:sz w:val="22"/>
              <w:szCs w:val="22"/>
            </w:rPr>
          </w:pPr>
          <w:hyperlink w:anchor="_tyjcwt">
            <w:r>
              <w:rPr>
                <w:color w:val="467886"/>
                <w:sz w:val="22"/>
                <w:szCs w:val="22"/>
                <w:u w:val="single"/>
              </w:rPr>
              <w:t>2d. Permanenza all’estero (anno all’estero)</w:t>
            </w:r>
          </w:hyperlink>
          <w:hyperlink w:anchor="_tyjcwt">
            <w:r>
              <w:rPr>
                <w:color w:val="000000"/>
                <w:sz w:val="22"/>
                <w:szCs w:val="22"/>
              </w:rPr>
              <w:tab/>
              <w:t>6</w:t>
            </w:r>
          </w:hyperlink>
          <w:r w:rsidR="00000000">
            <w:fldChar w:fldCharType="end"/>
          </w:r>
        </w:p>
      </w:sdtContent>
    </w:sdt>
    <w:p w14:paraId="571F1851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tabs>
          <w:tab w:val="right" w:pos="15703"/>
        </w:tabs>
        <w:spacing w:before="200" w:after="80"/>
        <w:rPr>
          <w:color w:val="000000"/>
          <w:sz w:val="22"/>
          <w:szCs w:val="22"/>
        </w:rPr>
      </w:pPr>
      <w:bookmarkStart w:id="1" w:name="_30j0zll" w:colFirst="0" w:colLast="0"/>
      <w:bookmarkEnd w:id="1"/>
    </w:p>
    <w:p w14:paraId="5EF4B124" w14:textId="77777777" w:rsidR="000F3B54" w:rsidRDefault="00000000">
      <w:pPr>
        <w:keepNext/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Progetti approvati con relative ore di PCTO </w:t>
      </w:r>
    </w:p>
    <w:tbl>
      <w:tblPr>
        <w:tblStyle w:val="a"/>
        <w:tblW w:w="15853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2891"/>
        <w:gridCol w:w="2272"/>
        <w:gridCol w:w="1666"/>
        <w:gridCol w:w="1065"/>
        <w:gridCol w:w="3540"/>
        <w:gridCol w:w="1440"/>
      </w:tblGrid>
      <w:tr w:rsidR="000F3B54" w14:paraId="3AFE227E" w14:textId="77777777">
        <w:tc>
          <w:tcPr>
            <w:tcW w:w="29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AA7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del progetto</w:t>
            </w:r>
          </w:p>
        </w:tc>
        <w:tc>
          <w:tcPr>
            <w:tcW w:w="28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534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docente referente</w:t>
            </w:r>
          </w:p>
        </w:tc>
        <w:tc>
          <w:tcPr>
            <w:tcW w:w="22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8AAE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area </w:t>
            </w:r>
          </w:p>
        </w:tc>
        <w:tc>
          <w:tcPr>
            <w:tcW w:w="166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21B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classi coinvolte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08C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ore previste</w:t>
            </w:r>
          </w:p>
        </w:tc>
        <w:tc>
          <w:tcPr>
            <w:tcW w:w="35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BDB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collocazione nel curriculum</w:t>
            </w:r>
          </w:p>
        </w:tc>
        <w:tc>
          <w:tcPr>
            <w:tcW w:w="14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2E02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Note</w:t>
            </w:r>
          </w:p>
        </w:tc>
      </w:tr>
      <w:tr w:rsidR="000F3B54" w14:paraId="578D4334" w14:textId="77777777">
        <w:trPr>
          <w:trHeight w:val="420"/>
        </w:trPr>
        <w:tc>
          <w:tcPr>
            <w:tcW w:w="29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E0BF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ACCOGLIENZA E ACCOMPAGNAMENTO</w:t>
            </w:r>
          </w:p>
        </w:tc>
        <w:tc>
          <w:tcPr>
            <w:tcW w:w="28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D2A6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Checchini</w:t>
            </w:r>
            <w:proofErr w:type="spellEnd"/>
            <w:r>
              <w:rPr>
                <w:color w:val="000000"/>
                <w:sz w:val="22"/>
                <w:szCs w:val="22"/>
              </w:rPr>
              <w:t>- Fabbri</w:t>
            </w:r>
          </w:p>
        </w:tc>
        <w:tc>
          <w:tcPr>
            <w:tcW w:w="22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1240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8E58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Triennio</w:t>
            </w:r>
          </w:p>
        </w:tc>
        <w:tc>
          <w:tcPr>
            <w:tcW w:w="10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9984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38C6D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E0A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3C1276DB" w14:textId="77777777">
        <w:trPr>
          <w:cantSplit/>
          <w:trHeight w:val="420"/>
        </w:trPr>
        <w:tc>
          <w:tcPr>
            <w:tcW w:w="29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8085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Masterclass di fisica delle particelle</w:t>
            </w:r>
          </w:p>
        </w:tc>
        <w:tc>
          <w:tcPr>
            <w:tcW w:w="28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3F0E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Marco Da Re</w:t>
            </w:r>
          </w:p>
        </w:tc>
        <w:tc>
          <w:tcPr>
            <w:tcW w:w="2272" w:type="dxa"/>
            <w:vMerge w:val="restart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CBF55" w14:textId="77777777" w:rsidR="000F3B54" w:rsidRDefault="000F3B54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14:paraId="62C4E051" w14:textId="77777777" w:rsidR="000F3B54" w:rsidRDefault="000F3B54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655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4^-5^ </w:t>
            </w:r>
          </w:p>
          <w:p w14:paraId="2FE33D6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studenti</w:t>
            </w:r>
          </w:p>
        </w:tc>
        <w:tc>
          <w:tcPr>
            <w:tcW w:w="10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A77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ore</w:t>
            </w:r>
          </w:p>
        </w:tc>
        <w:tc>
          <w:tcPr>
            <w:tcW w:w="35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03D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14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FAB12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13BA2428" w14:textId="77777777">
        <w:trPr>
          <w:cantSplit/>
          <w:trHeight w:val="420"/>
        </w:trPr>
        <w:tc>
          <w:tcPr>
            <w:tcW w:w="29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749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Visita Consorzio RFX</w:t>
            </w:r>
          </w:p>
        </w:tc>
        <w:tc>
          <w:tcPr>
            <w:tcW w:w="28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2C3A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Docenti di fisica </w:t>
            </w:r>
          </w:p>
        </w:tc>
        <w:tc>
          <w:tcPr>
            <w:tcW w:w="2272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BE5B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8823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Classi 5</w:t>
            </w:r>
            <w:r>
              <w:rPr>
                <w:sz w:val="22"/>
                <w:szCs w:val="22"/>
              </w:rPr>
              <w:t xml:space="preserve"> e 3G 3D</w:t>
            </w:r>
          </w:p>
        </w:tc>
        <w:tc>
          <w:tcPr>
            <w:tcW w:w="10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8A46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ore o più </w:t>
            </w:r>
            <w:r>
              <w:rPr>
                <w:color w:val="000000"/>
                <w:sz w:val="16"/>
                <w:szCs w:val="16"/>
              </w:rPr>
              <w:t>(in caso di ripresa dell’attività svolta)</w:t>
            </w:r>
          </w:p>
        </w:tc>
        <w:tc>
          <w:tcPr>
            <w:tcW w:w="35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7687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curricolare</w:t>
            </w:r>
          </w:p>
        </w:tc>
        <w:tc>
          <w:tcPr>
            <w:tcW w:w="14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EA84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0B5DB677" w14:textId="77777777">
        <w:trPr>
          <w:cantSplit/>
          <w:trHeight w:val="420"/>
        </w:trPr>
        <w:tc>
          <w:tcPr>
            <w:tcW w:w="29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9C8C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Math en Jeans</w:t>
            </w:r>
          </w:p>
        </w:tc>
        <w:tc>
          <w:tcPr>
            <w:tcW w:w="28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8679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Mauro </w:t>
            </w:r>
            <w:proofErr w:type="spellStart"/>
            <w:r>
              <w:rPr>
                <w:color w:val="000000"/>
                <w:sz w:val="22"/>
                <w:szCs w:val="22"/>
              </w:rPr>
              <w:t>Dianin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Marta Giacomini</w:t>
            </w:r>
          </w:p>
        </w:tc>
        <w:tc>
          <w:tcPr>
            <w:tcW w:w="2272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BCC67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D414B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A4B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H ore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di frequenza</w:t>
            </w:r>
          </w:p>
        </w:tc>
        <w:tc>
          <w:tcPr>
            <w:tcW w:w="35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3C2D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648F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5AD56B6A" w14:textId="77777777">
        <w:trPr>
          <w:cantSplit/>
          <w:trHeight w:val="420"/>
        </w:trPr>
        <w:tc>
          <w:tcPr>
            <w:tcW w:w="29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DB81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laboratoriali del Liceo matematico in collaborazione con i dipartimenti di Matematica, Fisica e Statistica dell’Università di Padova</w:t>
            </w:r>
          </w:p>
        </w:tc>
        <w:tc>
          <w:tcPr>
            <w:tcW w:w="28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C216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 Gobitti e docenti del Liceo matematico</w:t>
            </w:r>
          </w:p>
        </w:tc>
        <w:tc>
          <w:tcPr>
            <w:tcW w:w="2272" w:type="dxa"/>
            <w:vMerge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08A0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6942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Triennio</w:t>
            </w:r>
          </w:p>
        </w:tc>
        <w:tc>
          <w:tcPr>
            <w:tcW w:w="10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691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ore per ogni anno</w:t>
            </w:r>
          </w:p>
        </w:tc>
        <w:tc>
          <w:tcPr>
            <w:tcW w:w="35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ED8D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curricolare</w:t>
            </w:r>
          </w:p>
        </w:tc>
        <w:tc>
          <w:tcPr>
            <w:tcW w:w="14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83C1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5626303A" w14:textId="77777777">
        <w:trPr>
          <w:trHeight w:val="420"/>
        </w:trPr>
        <w:tc>
          <w:tcPr>
            <w:tcW w:w="2979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955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Let’s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interplay</w:t>
            </w:r>
            <w:proofErr w:type="spellEnd"/>
          </w:p>
        </w:tc>
        <w:tc>
          <w:tcPr>
            <w:tcW w:w="2891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C815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Gobitti, </w:t>
            </w:r>
            <w:proofErr w:type="spellStart"/>
            <w:r>
              <w:rPr>
                <w:color w:val="000000"/>
                <w:sz w:val="22"/>
                <w:szCs w:val="22"/>
              </w:rPr>
              <w:t>Biviano</w:t>
            </w:r>
            <w:proofErr w:type="spellEnd"/>
            <w:r>
              <w:rPr>
                <w:color w:val="000000"/>
                <w:sz w:val="22"/>
                <w:szCs w:val="22"/>
              </w:rPr>
              <w:t>, Corso</w:t>
            </w:r>
          </w:p>
        </w:tc>
        <w:tc>
          <w:tcPr>
            <w:tcW w:w="2272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B2380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DBC3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3H</w:t>
            </w:r>
          </w:p>
        </w:tc>
        <w:tc>
          <w:tcPr>
            <w:tcW w:w="1065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83B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5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EA3C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curricolare</w:t>
            </w:r>
          </w:p>
        </w:tc>
        <w:tc>
          <w:tcPr>
            <w:tcW w:w="144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DC7C8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31C5E2C1" w14:textId="77777777">
        <w:trPr>
          <w:trHeight w:val="420"/>
        </w:trPr>
        <w:tc>
          <w:tcPr>
            <w:tcW w:w="2979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5027B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CE141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A59C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2CEA2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DDE31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1C043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A89A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6DE29DEC" w14:textId="77777777">
        <w:trPr>
          <w:cantSplit/>
          <w:trHeight w:val="420"/>
        </w:trPr>
        <w:tc>
          <w:tcPr>
            <w:tcW w:w="297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8D28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Certificazione lingua tedesca</w:t>
            </w:r>
          </w:p>
        </w:tc>
        <w:tc>
          <w:tcPr>
            <w:tcW w:w="289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1DC7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Salvo Santina</w:t>
            </w:r>
          </w:p>
        </w:tc>
        <w:tc>
          <w:tcPr>
            <w:tcW w:w="2272" w:type="dxa"/>
            <w:vMerge w:val="restart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37D0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0273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A</w:t>
            </w:r>
          </w:p>
        </w:tc>
        <w:tc>
          <w:tcPr>
            <w:tcW w:w="10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D799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ore</w:t>
            </w:r>
          </w:p>
        </w:tc>
        <w:tc>
          <w:tcPr>
            <w:tcW w:w="35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E856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14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6BD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1E95B524" w14:textId="77777777">
        <w:trPr>
          <w:cantSplit/>
          <w:trHeight w:val="420"/>
        </w:trPr>
        <w:tc>
          <w:tcPr>
            <w:tcW w:w="297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54E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Educazione stradale</w:t>
            </w:r>
          </w:p>
        </w:tc>
        <w:tc>
          <w:tcPr>
            <w:tcW w:w="289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2162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Nalesso Silvia</w:t>
            </w:r>
          </w:p>
        </w:tc>
        <w:tc>
          <w:tcPr>
            <w:tcW w:w="2272" w:type="dxa"/>
            <w:vMerge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9F6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1134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C931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135A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202A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6977B262" w14:textId="77777777">
        <w:trPr>
          <w:cantSplit/>
          <w:trHeight w:val="420"/>
        </w:trPr>
        <w:tc>
          <w:tcPr>
            <w:tcW w:w="2979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DD4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Scambio linguistico Bratislava, Budapest, </w:t>
            </w:r>
            <w:proofErr w:type="spellStart"/>
            <w:r>
              <w:rPr>
                <w:color w:val="000000"/>
                <w:sz w:val="22"/>
                <w:szCs w:val="22"/>
              </w:rPr>
              <w:t>Schweinfurt</w:t>
            </w:r>
            <w:proofErr w:type="spellEnd"/>
            <w:r>
              <w:rPr>
                <w:color w:val="000000"/>
                <w:sz w:val="22"/>
                <w:szCs w:val="22"/>
              </w:rPr>
              <w:t>, Monaco di Baviera, Heidelberg, Passau</w:t>
            </w:r>
          </w:p>
        </w:tc>
        <w:tc>
          <w:tcPr>
            <w:tcW w:w="289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A7C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Gigliotti Manuela</w:t>
            </w:r>
          </w:p>
          <w:p w14:paraId="5231E1E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1583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A1E14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0B6C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35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2ED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  <w:p w14:paraId="4FEE9E3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03848A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ore di Orientamento (se partecipa tutta la classe)</w:t>
            </w:r>
          </w:p>
        </w:tc>
        <w:tc>
          <w:tcPr>
            <w:tcW w:w="144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CEC8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59126DE0" w14:textId="77777777">
        <w:trPr>
          <w:cantSplit/>
          <w:trHeight w:val="420"/>
        </w:trPr>
        <w:tc>
          <w:tcPr>
            <w:tcW w:w="2979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50B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Scuola aperta</w:t>
            </w:r>
          </w:p>
        </w:tc>
        <w:tc>
          <w:tcPr>
            <w:tcW w:w="2891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352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Scarso Filippo</w:t>
            </w:r>
          </w:p>
        </w:tc>
        <w:tc>
          <w:tcPr>
            <w:tcW w:w="2272" w:type="dxa"/>
            <w:vMerge w:val="restart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18D8" w14:textId="77777777" w:rsidR="000F3B54" w:rsidRDefault="00000000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Orientamento scolastico e promozione del successo formativo</w:t>
            </w:r>
          </w:p>
          <w:p w14:paraId="021F0418" w14:textId="77777777" w:rsidR="000F3B54" w:rsidRDefault="000F3B54">
            <w:pPr>
              <w:widowControl w:val="0"/>
              <w:pBdr>
                <w:top w:val="nil"/>
                <w:left w:val="nil"/>
                <w:bottom w:val="single" w:sz="4" w:space="1" w:color="000000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B63A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C10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Ore effettive</w:t>
            </w:r>
          </w:p>
        </w:tc>
        <w:tc>
          <w:tcPr>
            <w:tcW w:w="35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571AD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D9E8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2473CD47" w14:textId="77777777">
        <w:trPr>
          <w:cantSplit/>
          <w:trHeight w:val="420"/>
        </w:trPr>
        <w:tc>
          <w:tcPr>
            <w:tcW w:w="2979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06F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World Social Agenda - Peace </w:t>
            </w:r>
          </w:p>
        </w:tc>
        <w:tc>
          <w:tcPr>
            <w:tcW w:w="2891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EDED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Raffaella dal Moro</w:t>
            </w:r>
          </w:p>
        </w:tc>
        <w:tc>
          <w:tcPr>
            <w:tcW w:w="2272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C502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E02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Triennio</w:t>
            </w:r>
          </w:p>
        </w:tc>
        <w:tc>
          <w:tcPr>
            <w:tcW w:w="1065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015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ore</w:t>
            </w:r>
          </w:p>
        </w:tc>
        <w:tc>
          <w:tcPr>
            <w:tcW w:w="35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CB5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curricolare</w:t>
            </w:r>
          </w:p>
        </w:tc>
        <w:tc>
          <w:tcPr>
            <w:tcW w:w="14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5139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7B4D5A5C" w14:textId="77777777">
        <w:trPr>
          <w:cantSplit/>
          <w:trHeight w:val="420"/>
        </w:trPr>
        <w:tc>
          <w:tcPr>
            <w:tcW w:w="2979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E0E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PCTO alle Cucine Popolari</w:t>
            </w:r>
          </w:p>
        </w:tc>
        <w:tc>
          <w:tcPr>
            <w:tcW w:w="2891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EDC0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Alberto </w:t>
            </w:r>
            <w:proofErr w:type="spellStart"/>
            <w:r>
              <w:rPr>
                <w:color w:val="000000"/>
                <w:sz w:val="22"/>
                <w:szCs w:val="22"/>
              </w:rPr>
              <w:t>Trevellin</w:t>
            </w:r>
            <w:proofErr w:type="spellEnd"/>
          </w:p>
        </w:tc>
        <w:tc>
          <w:tcPr>
            <w:tcW w:w="2272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BD7C8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1C20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3^-4^ </w:t>
            </w:r>
          </w:p>
        </w:tc>
        <w:tc>
          <w:tcPr>
            <w:tcW w:w="1065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DBDD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ore</w:t>
            </w:r>
          </w:p>
        </w:tc>
        <w:tc>
          <w:tcPr>
            <w:tcW w:w="35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E00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extracurricolari - periodo estivo</w:t>
            </w:r>
          </w:p>
        </w:tc>
        <w:tc>
          <w:tcPr>
            <w:tcW w:w="14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9617B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207A8556" w14:textId="77777777">
        <w:trPr>
          <w:cantSplit/>
          <w:trHeight w:val="420"/>
        </w:trPr>
        <w:tc>
          <w:tcPr>
            <w:tcW w:w="2979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81D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Orientamento al servizio</w:t>
            </w:r>
          </w:p>
        </w:tc>
        <w:tc>
          <w:tcPr>
            <w:tcW w:w="2891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103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Ometto Matteo</w:t>
            </w:r>
          </w:p>
        </w:tc>
        <w:tc>
          <w:tcPr>
            <w:tcW w:w="2272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D22A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7A7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3-4-5</w:t>
            </w:r>
          </w:p>
        </w:tc>
        <w:tc>
          <w:tcPr>
            <w:tcW w:w="1065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D01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ore per la conferenza</w:t>
            </w:r>
          </w:p>
          <w:p w14:paraId="549E1C0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6 0re per il laboratorio</w:t>
            </w:r>
          </w:p>
        </w:tc>
        <w:tc>
          <w:tcPr>
            <w:tcW w:w="35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4DA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Curricolare ed extracurricolare</w:t>
            </w:r>
          </w:p>
        </w:tc>
        <w:tc>
          <w:tcPr>
            <w:tcW w:w="14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DC4FB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32ACB643" w14:textId="77777777">
        <w:trPr>
          <w:cantSplit/>
          <w:trHeight w:val="420"/>
        </w:trPr>
        <w:tc>
          <w:tcPr>
            <w:tcW w:w="2979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F7E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Scuola di cuore</w:t>
            </w:r>
          </w:p>
        </w:tc>
        <w:tc>
          <w:tcPr>
            <w:tcW w:w="2891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339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Valentina Sacco e docenti formatori</w:t>
            </w:r>
          </w:p>
        </w:tc>
        <w:tc>
          <w:tcPr>
            <w:tcW w:w="2272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FACBB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22E1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4^</w:t>
            </w:r>
            <w:r>
              <w:rPr>
                <w:sz w:val="22"/>
                <w:szCs w:val="22"/>
              </w:rPr>
              <w:t>affresc</w:t>
            </w:r>
          </w:p>
        </w:tc>
        <w:tc>
          <w:tcPr>
            <w:tcW w:w="1065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1B7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ore</w:t>
            </w:r>
          </w:p>
        </w:tc>
        <w:tc>
          <w:tcPr>
            <w:tcW w:w="35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1780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curricolare</w:t>
            </w:r>
          </w:p>
        </w:tc>
        <w:tc>
          <w:tcPr>
            <w:tcW w:w="1440" w:type="dxa"/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9AC7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2EB1F2DC" w14:textId="77777777">
        <w:trPr>
          <w:cantSplit/>
          <w:trHeight w:val="420"/>
        </w:trPr>
        <w:tc>
          <w:tcPr>
            <w:tcW w:w="2979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E662" w14:textId="77777777" w:rsidR="000F3B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HACKATHON - PROGETTARE INSIEME</w:t>
            </w:r>
          </w:p>
        </w:tc>
        <w:tc>
          <w:tcPr>
            <w:tcW w:w="289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B005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Dante Cacco</w:t>
            </w:r>
          </w:p>
        </w:tc>
        <w:tc>
          <w:tcPr>
            <w:tcW w:w="2272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9C38E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FB4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Triennio</w:t>
            </w:r>
          </w:p>
        </w:tc>
        <w:tc>
          <w:tcPr>
            <w:tcW w:w="106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77A5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5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DCB4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14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256F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67E74145" w14:textId="77777777">
        <w:trPr>
          <w:cantSplit/>
          <w:trHeight w:val="420"/>
        </w:trPr>
        <w:tc>
          <w:tcPr>
            <w:tcW w:w="2979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AC1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Tutoraggio sportivo</w:t>
            </w:r>
          </w:p>
        </w:tc>
        <w:tc>
          <w:tcPr>
            <w:tcW w:w="289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348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Patrizia Fabbri</w:t>
            </w:r>
          </w:p>
        </w:tc>
        <w:tc>
          <w:tcPr>
            <w:tcW w:w="2272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7CE8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A3E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3^-4^-5^</w:t>
            </w:r>
          </w:p>
        </w:tc>
        <w:tc>
          <w:tcPr>
            <w:tcW w:w="106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A3A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ore</w:t>
            </w:r>
          </w:p>
        </w:tc>
        <w:tc>
          <w:tcPr>
            <w:tcW w:w="35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AD5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14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3A53F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3560B171" w14:textId="77777777">
        <w:trPr>
          <w:cantSplit/>
          <w:trHeight w:val="420"/>
        </w:trPr>
        <w:tc>
          <w:tcPr>
            <w:tcW w:w="2979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D6A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Sempiterno coro</w:t>
            </w:r>
          </w:p>
        </w:tc>
        <w:tc>
          <w:tcPr>
            <w:tcW w:w="289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5FD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 Re Marco</w:t>
            </w:r>
          </w:p>
        </w:tc>
        <w:tc>
          <w:tcPr>
            <w:tcW w:w="2272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E53C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228D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3-4-5</w:t>
            </w:r>
          </w:p>
        </w:tc>
        <w:tc>
          <w:tcPr>
            <w:tcW w:w="106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62F4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ore</w:t>
            </w:r>
          </w:p>
        </w:tc>
        <w:tc>
          <w:tcPr>
            <w:tcW w:w="35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88D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14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75FA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1F8C3AA5" w14:textId="77777777">
        <w:trPr>
          <w:cantSplit/>
          <w:trHeight w:val="420"/>
        </w:trPr>
        <w:tc>
          <w:tcPr>
            <w:tcW w:w="2979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409AD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891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4129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vMerge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9A4B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B800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5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FC8B2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0F5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0125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1B297D8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bookmarkStart w:id="2" w:name="_1fob9te" w:colFirst="0" w:colLast="0"/>
      <w:bookmarkEnd w:id="2"/>
    </w:p>
    <w:p w14:paraId="1B781363" w14:textId="77777777" w:rsidR="000F3B5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2a. Altre attività PCTO e/o stage </w:t>
      </w:r>
    </w:p>
    <w:p w14:paraId="688C6F3D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0"/>
        <w:tblW w:w="1617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7"/>
        <w:gridCol w:w="2400"/>
        <w:gridCol w:w="2370"/>
        <w:gridCol w:w="1988"/>
        <w:gridCol w:w="1335"/>
        <w:gridCol w:w="1337"/>
        <w:gridCol w:w="2084"/>
        <w:gridCol w:w="2084"/>
      </w:tblGrid>
      <w:tr w:rsidR="000F3B54" w14:paraId="30B39CAE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472C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Nome dell’attività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4A45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docente referente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B2A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tipologia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FBE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ente convenzionato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3450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studenti coinvolti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211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12E2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collocazione nel curriculum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238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stato</w:t>
            </w:r>
          </w:p>
        </w:tc>
      </w:tr>
      <w:tr w:rsidR="000F3B54" w14:paraId="6AE0D3BD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803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Festival Galileo 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E43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Antonio Lionello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675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stage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8DB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Goodnet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srl</w:t>
            </w:r>
            <w:proofErr w:type="spellEnd"/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64FF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3^-4^-5^</w:t>
            </w:r>
          </w:p>
          <w:p w14:paraId="13F56A1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studenti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43EF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15-20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0433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EE19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concluso</w:t>
            </w:r>
          </w:p>
        </w:tc>
      </w:tr>
      <w:tr w:rsidR="000F3B54" w14:paraId="10F2CBAC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7E5D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World </w:t>
            </w:r>
            <w:proofErr w:type="spellStart"/>
            <w:r>
              <w:rPr>
                <w:color w:val="000000"/>
                <w:sz w:val="22"/>
                <w:szCs w:val="22"/>
              </w:rPr>
              <w:t>Logic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 Laboratorio di logica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9E77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Anna Gobitti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739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1EE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Università di Padova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576A" w14:textId="77777777" w:rsidR="000F3B5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3A e 3 H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A7E4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C7FD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CDC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concluso</w:t>
            </w:r>
          </w:p>
        </w:tc>
      </w:tr>
      <w:tr w:rsidR="000F3B54" w14:paraId="035F929B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357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INFN</w:t>
            </w:r>
          </w:p>
          <w:p w14:paraId="311AED1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Radiolab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Raggi cosmici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7732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Cravotta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Andrea e Martellotta Isabella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CEE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a distanza/visite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3F4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INFN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1F00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3^-4^-5^</w:t>
            </w:r>
          </w:p>
          <w:p w14:paraId="20819AE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 studenti)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546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15-20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CE0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ED5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 corso</w:t>
            </w:r>
          </w:p>
        </w:tc>
      </w:tr>
      <w:tr w:rsidR="000F3B54" w14:paraId="351F91A5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7EFE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Premio Asimov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BD94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Giacomini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102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Lettura di testi 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8353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INFN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230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studenti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851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di base</w:t>
            </w:r>
          </w:p>
          <w:p w14:paraId="025D7A6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Max 30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D6EC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9179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68431188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333B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Europa </w:t>
            </w:r>
            <w:proofErr w:type="spellStart"/>
            <w:r>
              <w:rPr>
                <w:color w:val="000000"/>
                <w:sz w:val="22"/>
                <w:szCs w:val="22"/>
              </w:rPr>
              <w:t>Ludens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4E0D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Dal Moro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18E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33C39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47C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3^-4^-5^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0547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40E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AD32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30810DF3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7B5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Studenti ambasciatori </w:t>
            </w:r>
            <w:r>
              <w:rPr>
                <w:color w:val="000000"/>
                <w:sz w:val="22"/>
                <w:szCs w:val="22"/>
              </w:rPr>
              <w:lastRenderedPageBreak/>
              <w:t>delle Nazioni Unite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D099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Dal Moro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5638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407C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93F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studenti di </w:t>
            </w:r>
          </w:p>
          <w:p w14:paraId="37401A9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3^-4^-5^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7F56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50 (con </w:t>
            </w:r>
            <w:r>
              <w:rPr>
                <w:color w:val="000000"/>
                <w:sz w:val="22"/>
                <w:szCs w:val="22"/>
              </w:rPr>
              <w:lastRenderedPageBreak/>
              <w:t>trasferta; 25 senza trasferta)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F651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6CF71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36603194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0EC5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Giornata </w:t>
            </w:r>
            <w:proofErr w:type="spellStart"/>
            <w:r>
              <w:rPr>
                <w:color w:val="000000"/>
                <w:sz w:val="22"/>
                <w:szCs w:val="22"/>
              </w:rPr>
              <w:t>fermiana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568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Garofalo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FC7E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56FC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D938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classi triennio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C6B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ore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FD94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9E417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357407D2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AD1D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Pubblic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B4C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Testolin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9B9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5E321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71D9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triennio (10 studenti)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F0F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70CAC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ED44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79C01988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CD0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Restauro architettonico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087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Cacco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B9A4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AF9A7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83D4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triennio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B7A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0F5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4258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6A66BEDD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07BC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Olimpiadi di primo soccorso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676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Losso e Sacco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63D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F0AC9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B45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Max 40 studenti</w:t>
            </w:r>
          </w:p>
          <w:p w14:paraId="482C0F9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(12 ore corso base+ 20 ore per gli studenti selezionati)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0326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 definire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A6D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C49C3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4B858372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51C6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Reply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Code Challenge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2F0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Calcagno Francesco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CFD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DDB2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0031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4B6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9+13 ore (con gara) 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305D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3C4E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78AB10D3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088B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Unistem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day 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A190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Losso Sacco Gallinaro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E994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BF990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DF8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classi 4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270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D6B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19A1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69A61B0C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1589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Gruppo sportivo scolastico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DFC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 Tomaso Samuel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2C0A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44570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B04F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0794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6393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DBC86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30EE472E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884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giudice ausiliario di atletica leggera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F63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Fabbri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B309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4414D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096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classi triennio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88E8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fino a 20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0115B" w14:textId="77777777" w:rsidR="000F3B54" w:rsidRDefault="00000000">
            <w:pPr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6B1C2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701B" w14:paraId="318CD8D6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74E96" w14:textId="40BD11D2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Viaggio della Memoria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9D4C" w14:textId="49043C8D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Raffaella Dal Moro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270D" w14:textId="00AD43E9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Esterno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11A4" w14:textId="77777777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973FA" w14:textId="69416F53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Classi 4-5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32EE3" w14:textId="78B5BDC7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97F9" w14:textId="0B737AAD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51FAC" w14:textId="77777777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7F701B" w14:paraId="2033C1ED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176B" w14:textId="105BD399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Viaggio del Ricordo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D4E7F" w14:textId="44A86558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Raffaella Dal Moro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923D3" w14:textId="5B2B87BE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Esterno 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0648" w14:textId="77777777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CD93" w14:textId="21CEF743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Classi 4-5</w:t>
            </w: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46870" w14:textId="4903A0AE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785BA" w14:textId="060DE99A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FFEC" w14:textId="77777777" w:rsidR="007F701B" w:rsidRDefault="007F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471700F5" w14:textId="77777777">
        <w:tc>
          <w:tcPr>
            <w:tcW w:w="25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722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animazione GREST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E03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Tutors di classe</w:t>
            </w:r>
          </w:p>
        </w:tc>
        <w:tc>
          <w:tcPr>
            <w:tcW w:w="23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497B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5418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DAAE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C4DB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Fino a 30 ore (max)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ED6F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F8B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88CA29A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bookmarkStart w:id="3" w:name="_3znysh7" w:colFirst="0" w:colLast="0"/>
      <w:bookmarkEnd w:id="3"/>
    </w:p>
    <w:p w14:paraId="2646C17E" w14:textId="77777777" w:rsidR="000F3B5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2b. Corsi PNRR:</w:t>
      </w:r>
    </w:p>
    <w:tbl>
      <w:tblPr>
        <w:tblStyle w:val="a1"/>
        <w:tblW w:w="1617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77"/>
        <w:gridCol w:w="2400"/>
        <w:gridCol w:w="2370"/>
        <w:gridCol w:w="1988"/>
        <w:gridCol w:w="1335"/>
        <w:gridCol w:w="1337"/>
        <w:gridCol w:w="2084"/>
        <w:gridCol w:w="2084"/>
      </w:tblGrid>
      <w:tr w:rsidR="000F3B54" w14:paraId="2C352B95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C68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Corso di preparazione alla certificazione</w:t>
            </w:r>
          </w:p>
          <w:p w14:paraId="71C30FD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Certificazione lingua inglese FCE/CAE</w:t>
            </w: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4D97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Esperti </w:t>
            </w:r>
            <w:proofErr w:type="spellStart"/>
            <w:r>
              <w:rPr>
                <w:color w:val="000000"/>
                <w:sz w:val="22"/>
                <w:szCs w:val="22"/>
              </w:rPr>
              <w:t>Shenker</w:t>
            </w:r>
            <w:proofErr w:type="spellEnd"/>
            <w:r>
              <w:rPr>
                <w:color w:val="000000"/>
                <w:sz w:val="22"/>
                <w:szCs w:val="22"/>
              </w:rPr>
              <w:t>, diversi tutor interni Fortin per certificazione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9DC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A91F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DCDE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3^-4^-5^</w:t>
            </w:r>
          </w:p>
          <w:p w14:paraId="49C0DA5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Circa 120 studenti 3 corsi B2 e 3 corsi C1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59AD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ore (frequenza)</w:t>
            </w:r>
          </w:p>
          <w:p w14:paraId="4E9121E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+ 5 ore (se certificazione)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D2C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5FC0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563F373E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5BD0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 fisica con ARDUINO</w:t>
            </w:r>
          </w:p>
          <w:p w14:paraId="38C0D350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778E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Peraro, Calcagno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5414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53B9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2BA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Circa 90 studenti in 3 edizioni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6B4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 a edizione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C78E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59DD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427CC27B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3C0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 biologia con Arduino</w:t>
            </w: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F2E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Gallini, Losso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420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7E1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58AF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 studenti in 3 edizioni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0634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15 a edizione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D237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72894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265F889F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DC75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Modellizzazione e stampa 3D</w:t>
            </w: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4581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Costanzi, Cacco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3AF1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0C53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DFB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studenti 1 edizione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2D1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5F15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7739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04D9B261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F71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L'utilizzo dei visori 3D in biologia</w:t>
            </w: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C9B4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Miotto, Tedeschi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CDB4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5751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803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studenti 1 edizione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9ADA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7C56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D8D7D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16E1897B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EF0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Photolab</w:t>
            </w:r>
            <w:proofErr w:type="spellEnd"/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ADDC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Bortolato (esterno), Testolin, </w:t>
            </w:r>
            <w:proofErr w:type="spellStart"/>
            <w:r>
              <w:rPr>
                <w:color w:val="000000"/>
                <w:sz w:val="22"/>
                <w:szCs w:val="22"/>
              </w:rPr>
              <w:t>Cravotta</w:t>
            </w:r>
            <w:proofErr w:type="spellEnd"/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B76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87BA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AD1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Circa 30 studenti in 2 edizioni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F32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>
              <w:rPr>
                <w:i/>
                <w:color w:val="000000"/>
                <w:sz w:val="22"/>
                <w:szCs w:val="22"/>
              </w:rPr>
              <w:t>a edizione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2510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61AA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106BBA01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3FB8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Viaggio nella tecnologia: un tuffo nel mondo interconnesso</w:t>
            </w: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BE6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Baldin, Calcagno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D35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FE8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5A8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studenti 1 edizione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288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156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4598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749B426E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6D6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1Piattaforme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workspace, </w:t>
            </w:r>
            <w:proofErr w:type="spellStart"/>
            <w:r>
              <w:rPr>
                <w:color w:val="000000"/>
                <w:sz w:val="22"/>
                <w:szCs w:val="22"/>
              </w:rPr>
              <w:t>mlol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461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Celotta</w:t>
            </w:r>
            <w:proofErr w:type="spellEnd"/>
            <w:r>
              <w:rPr>
                <w:color w:val="000000"/>
                <w:sz w:val="22"/>
                <w:szCs w:val="22"/>
              </w:rPr>
              <w:t>, Barin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9A36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E30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C84F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Circa 30 studenti 2 edizioni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62C1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>
              <w:rPr>
                <w:i/>
                <w:color w:val="000000"/>
                <w:sz w:val="22"/>
                <w:szCs w:val="22"/>
              </w:rPr>
              <w:t>a edizione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6038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6E4C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656A49E8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07AA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Piattaforme </w:t>
            </w:r>
            <w:proofErr w:type="spellStart"/>
            <w:r>
              <w:rPr>
                <w:color w:val="000000"/>
                <w:sz w:val="22"/>
                <w:szCs w:val="22"/>
              </w:rPr>
              <w:t>google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workspace, </w:t>
            </w:r>
            <w:proofErr w:type="spellStart"/>
            <w:r>
              <w:rPr>
                <w:color w:val="000000"/>
                <w:sz w:val="22"/>
                <w:szCs w:val="22"/>
              </w:rPr>
              <w:t>mlol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lastRenderedPageBreak/>
              <w:t>seconda edizione</w:t>
            </w: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E733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lastRenderedPageBreak/>
              <w:t>Celotta</w:t>
            </w:r>
            <w:proofErr w:type="spellEnd"/>
            <w:r>
              <w:rPr>
                <w:color w:val="000000"/>
                <w:sz w:val="22"/>
                <w:szCs w:val="22"/>
              </w:rPr>
              <w:t>, Barin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072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A77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0EFA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Circa 30 studenti 2 </w:t>
            </w:r>
            <w:r>
              <w:rPr>
                <w:color w:val="000000"/>
                <w:sz w:val="22"/>
                <w:szCs w:val="22"/>
              </w:rPr>
              <w:lastRenderedPageBreak/>
              <w:t>edizioni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5B41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15 </w:t>
            </w:r>
            <w:r>
              <w:rPr>
                <w:i/>
                <w:color w:val="000000"/>
                <w:sz w:val="22"/>
                <w:szCs w:val="22"/>
              </w:rPr>
              <w:t>a edizione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A2CC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62AC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7557EC5C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238E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Corso di </w:t>
            </w:r>
            <w:proofErr w:type="spellStart"/>
            <w:r>
              <w:rPr>
                <w:color w:val="000000"/>
                <w:sz w:val="22"/>
                <w:szCs w:val="22"/>
              </w:rPr>
              <w:t>AutoCad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2D – base e avanzato </w:t>
            </w: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EA84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Pellegrini, Sorgato, 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B616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44E3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dm65</w:t>
            </w:r>
          </w:p>
          <w:p w14:paraId="4E09447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area dell’integrazione didattica: area artistico-tecnologica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42A59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</w:t>
            </w:r>
          </w:p>
          <w:p w14:paraId="53297D1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Circa 15 studenti per edizione (3 edizioni)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180C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>
              <w:rPr>
                <w:i/>
                <w:color w:val="000000"/>
                <w:sz w:val="22"/>
                <w:szCs w:val="22"/>
              </w:rPr>
              <w:t>a edizione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1176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89423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0A6D1015" w14:textId="77777777">
        <w:tc>
          <w:tcPr>
            <w:tcW w:w="257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89F8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Laboratorio teatrale</w:t>
            </w:r>
          </w:p>
        </w:tc>
        <w:tc>
          <w:tcPr>
            <w:tcW w:w="240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D56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Rossetto (esterno), Gigliotti</w:t>
            </w:r>
          </w:p>
        </w:tc>
        <w:tc>
          <w:tcPr>
            <w:tcW w:w="2370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750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46D60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dm19</w:t>
            </w:r>
          </w:p>
        </w:tc>
        <w:tc>
          <w:tcPr>
            <w:tcW w:w="1335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4E20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3^-4^-5^</w:t>
            </w:r>
          </w:p>
          <w:p w14:paraId="3B1F09F2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(20-25 studenti) 4 edizioni</w:t>
            </w:r>
          </w:p>
        </w:tc>
        <w:tc>
          <w:tcPr>
            <w:tcW w:w="1337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4AA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ore a edizione 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C16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629F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7E9D45CE" w14:textId="77777777"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EB07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Laboratorio di scrittura autobiografica “La storia che è in te”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F5C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Cataldo (esterno), Albarello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9CB5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B551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dm19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B8CC5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3^-4^-5^</w:t>
            </w:r>
          </w:p>
          <w:p w14:paraId="10E45DBA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(20-25 studenti) 2 edizioni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5B4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ore a edizione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74B5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18B64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6BF0F6F5" w14:textId="77777777"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BDECD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Laboratorio di coaching per studenti “</w:t>
            </w:r>
            <w:proofErr w:type="spellStart"/>
            <w:r>
              <w:rPr>
                <w:color w:val="000000"/>
                <w:sz w:val="22"/>
                <w:szCs w:val="22"/>
              </w:rPr>
              <w:t>Student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coach”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F5F1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Lanzetta (esterno), </w:t>
            </w:r>
            <w:proofErr w:type="spellStart"/>
            <w:r>
              <w:rPr>
                <w:color w:val="000000"/>
                <w:sz w:val="22"/>
                <w:szCs w:val="22"/>
              </w:rPr>
              <w:t>Caposiena</w:t>
            </w:r>
            <w:proofErr w:type="spellEnd"/>
            <w:r>
              <w:rPr>
                <w:color w:val="000000"/>
                <w:sz w:val="22"/>
                <w:szCs w:val="22"/>
              </w:rPr>
              <w:t>, Garofalo, Salvo Stefania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123D1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7F6F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dm19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67F4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</w:t>
            </w:r>
          </w:p>
          <w:p w14:paraId="4A4FFB3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(15-20 studenti) 1 edizione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602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ore a edizione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7257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36545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F3B54" w14:paraId="6258C384" w14:textId="77777777">
        <w:tc>
          <w:tcPr>
            <w:tcW w:w="2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0E9E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Laboratorio di Mindfulness per studenti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6F6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Mancini, </w:t>
            </w:r>
            <w:proofErr w:type="spellStart"/>
            <w:r>
              <w:rPr>
                <w:color w:val="000000"/>
                <w:sz w:val="22"/>
                <w:szCs w:val="22"/>
              </w:rPr>
              <w:t>Merelle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(esterni)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CDFB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attività in presenza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E5AF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PNRR dm19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39B3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3^-4^-5^</w:t>
            </w:r>
          </w:p>
          <w:p w14:paraId="4BD55AA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(20-25 studenti) 2 edizioni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45FB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ore a edizione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994AC" w14:textId="77777777" w:rsidR="000F3B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extracurricolare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5C9E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98178" w14:textId="77777777" w:rsidR="000F3B54" w:rsidRDefault="000F3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518084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BBBE81A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bookmarkStart w:id="4" w:name="_2et92p0" w:colFirst="0" w:colLast="0"/>
      <w:bookmarkEnd w:id="4"/>
    </w:p>
    <w:p w14:paraId="42C3DE00" w14:textId="77777777" w:rsidR="000F3B5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2c. </w:t>
      </w:r>
      <w:proofErr w:type="spellStart"/>
      <w:r>
        <w:rPr>
          <w:color w:val="000000"/>
          <w:sz w:val="40"/>
          <w:szCs w:val="40"/>
        </w:rPr>
        <w:t>Pcto</w:t>
      </w:r>
      <w:proofErr w:type="spellEnd"/>
      <w:r>
        <w:rPr>
          <w:color w:val="000000"/>
          <w:sz w:val="40"/>
          <w:szCs w:val="40"/>
        </w:rPr>
        <w:t xml:space="preserve"> e attività sportiva: </w:t>
      </w:r>
    </w:p>
    <w:p w14:paraId="6F288B71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17A5CB9" w14:textId="77777777" w:rsidR="000F3B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studenti di alto livello</w:t>
      </w:r>
    </w:p>
    <w:p w14:paraId="4E43E39F" w14:textId="77777777" w:rsidR="000F3B5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A queste attività si aggiungono le </w:t>
      </w:r>
      <w:r>
        <w:rPr>
          <w:b/>
          <w:color w:val="000000"/>
          <w:sz w:val="22"/>
          <w:szCs w:val="22"/>
        </w:rPr>
        <w:t>CONVENZIONI PER GLI STUDENTI-ATLETI DI ALTO LIVELLO</w:t>
      </w:r>
      <w:r>
        <w:rPr>
          <w:color w:val="000000"/>
          <w:sz w:val="22"/>
          <w:szCs w:val="22"/>
        </w:rPr>
        <w:t xml:space="preserve"> siglate con le società sportive per quegli studenti che rientrino nei requisiti del Progetto relativo del MIUR (</w:t>
      </w:r>
      <w:hyperlink r:id="rId7">
        <w:r w:rsidR="000F3B54">
          <w:rPr>
            <w:color w:val="1155CC"/>
            <w:sz w:val="22"/>
            <w:szCs w:val="22"/>
            <w:u w:val="single"/>
          </w:rPr>
          <w:t>https://www.miur.gov.it/progetto-studenti-atleti-di-alto-livell</w:t>
        </w:r>
      </w:hyperlink>
      <w:proofErr w:type="gramStart"/>
      <w:r>
        <w:rPr>
          <w:color w:val="000000"/>
          <w:sz w:val="22"/>
          <w:szCs w:val="22"/>
        </w:rPr>
        <w:t>) .</w:t>
      </w:r>
      <w:proofErr w:type="gramEnd"/>
      <w:r>
        <w:rPr>
          <w:b/>
          <w:color w:val="000000"/>
          <w:sz w:val="22"/>
          <w:szCs w:val="22"/>
        </w:rPr>
        <w:t xml:space="preserve"> Tali attività vengono riconosciute come PCTO solo se ci sono le condizioni per la stipula di una </w:t>
      </w:r>
      <w:r>
        <w:rPr>
          <w:b/>
          <w:color w:val="000000"/>
          <w:sz w:val="22"/>
          <w:szCs w:val="22"/>
          <w:u w:val="single"/>
        </w:rPr>
        <w:t>convenzione</w:t>
      </w:r>
      <w:r>
        <w:rPr>
          <w:b/>
          <w:color w:val="000000"/>
          <w:sz w:val="22"/>
          <w:szCs w:val="22"/>
        </w:rPr>
        <w:t xml:space="preserve"> tra le società sportive interessate e la scuola</w:t>
      </w:r>
      <w:r>
        <w:rPr>
          <w:color w:val="000000"/>
          <w:sz w:val="22"/>
          <w:szCs w:val="22"/>
        </w:rPr>
        <w:t xml:space="preserve">. </w:t>
      </w:r>
    </w:p>
    <w:p w14:paraId="1D80305E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59CC50C7" w14:textId="77777777" w:rsidR="000F3B5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Attività sportive con valore PCTO</w:t>
      </w:r>
    </w:p>
    <w:p w14:paraId="0E43B8D7" w14:textId="77777777" w:rsidR="000F3B5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12529"/>
          <w:sz w:val="23"/>
          <w:szCs w:val="23"/>
          <w:highlight w:val="white"/>
        </w:rPr>
      </w:pPr>
      <w:r>
        <w:rPr>
          <w:color w:val="212529"/>
          <w:sz w:val="22"/>
          <w:szCs w:val="22"/>
        </w:rPr>
        <w:t xml:space="preserve">Previo accordo con il TUTOR PCTO DI CLASSE, si possono stipulare opportune CONVENZIONI e PROGETTI FORMATIVI per riconoscere come </w:t>
      </w:r>
      <w:proofErr w:type="spellStart"/>
      <w:r>
        <w:rPr>
          <w:color w:val="212529"/>
          <w:sz w:val="22"/>
          <w:szCs w:val="22"/>
        </w:rPr>
        <w:t>Pcto</w:t>
      </w:r>
      <w:proofErr w:type="spellEnd"/>
      <w:r>
        <w:rPr>
          <w:color w:val="212529"/>
          <w:sz w:val="22"/>
          <w:szCs w:val="22"/>
        </w:rPr>
        <w:t xml:space="preserve"> quelle attività che </w:t>
      </w:r>
      <w:r>
        <w:rPr>
          <w:color w:val="212529"/>
          <w:sz w:val="23"/>
          <w:szCs w:val="23"/>
          <w:highlight w:val="white"/>
        </w:rPr>
        <w:t xml:space="preserve">punteranno all’inserimento degli allievi negli ambienti di lavoro che le caratterizzano, programmando un affiancamento operativo con le figure professionali che vi operano. (cf. Allegato alla Nota Ministeriale 28/3/2017). </w:t>
      </w:r>
    </w:p>
    <w:p w14:paraId="5716BBB6" w14:textId="77777777" w:rsidR="000F3B5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12529"/>
          <w:sz w:val="23"/>
          <w:szCs w:val="23"/>
          <w:highlight w:val="white"/>
        </w:rPr>
      </w:pPr>
      <w:r>
        <w:rPr>
          <w:b/>
          <w:color w:val="212529"/>
          <w:sz w:val="23"/>
          <w:szCs w:val="23"/>
          <w:highlight w:val="white"/>
          <w:u w:val="single"/>
        </w:rPr>
        <w:t>Anche per queste attività, il PCTO può essere attivato se sussistono le condizioni per la stipula di una convenzione.</w:t>
      </w:r>
      <w:r>
        <w:rPr>
          <w:color w:val="212529"/>
          <w:sz w:val="23"/>
          <w:szCs w:val="23"/>
          <w:highlight w:val="white"/>
        </w:rPr>
        <w:t xml:space="preserve"> </w:t>
      </w:r>
    </w:p>
    <w:p w14:paraId="1E2C2A62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12529"/>
          <w:sz w:val="23"/>
          <w:szCs w:val="23"/>
          <w:highlight w:val="white"/>
        </w:rPr>
      </w:pPr>
      <w:bookmarkStart w:id="5" w:name="_tyjcwt" w:colFirst="0" w:colLast="0"/>
      <w:bookmarkEnd w:id="5"/>
    </w:p>
    <w:p w14:paraId="1F62AF58" w14:textId="77777777" w:rsidR="000F3B54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0" w:after="120" w:line="276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2d. Permanenza all’estero (anno all’estero)</w:t>
      </w:r>
    </w:p>
    <w:p w14:paraId="27ED9039" w14:textId="77777777" w:rsidR="000F3B54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12529"/>
          <w:sz w:val="23"/>
          <w:szCs w:val="23"/>
          <w:highlight w:val="white"/>
        </w:rPr>
      </w:pPr>
      <w:r>
        <w:rPr>
          <w:color w:val="212529"/>
          <w:sz w:val="23"/>
          <w:szCs w:val="23"/>
          <w:highlight w:val="white"/>
        </w:rPr>
        <w:t xml:space="preserve">La permanenza all’estero, per gli studenti che decidono di intraprendere questa scelta, viene tenuta in considerazione nel seguente modo: </w:t>
      </w:r>
    </w:p>
    <w:p w14:paraId="5FC29899" w14:textId="77777777" w:rsidR="000F3B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12529"/>
          <w:sz w:val="23"/>
          <w:szCs w:val="23"/>
          <w:highlight w:val="white"/>
        </w:rPr>
      </w:pPr>
      <w:r>
        <w:rPr>
          <w:color w:val="212529"/>
          <w:sz w:val="23"/>
          <w:szCs w:val="23"/>
          <w:highlight w:val="white"/>
        </w:rPr>
        <w:t>permanenza di 9 mesi: riconosciute 50 ore</w:t>
      </w:r>
    </w:p>
    <w:p w14:paraId="476500C5" w14:textId="77777777" w:rsidR="000F3B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12529"/>
          <w:sz w:val="23"/>
          <w:szCs w:val="23"/>
          <w:highlight w:val="white"/>
        </w:rPr>
      </w:pPr>
      <w:r>
        <w:rPr>
          <w:color w:val="212529"/>
          <w:sz w:val="23"/>
          <w:szCs w:val="23"/>
          <w:highlight w:val="white"/>
        </w:rPr>
        <w:t>permanenza di 6 mesi: riconosciute 30 ore</w:t>
      </w:r>
    </w:p>
    <w:p w14:paraId="08DB6195" w14:textId="77777777" w:rsidR="000F3B5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212529"/>
          <w:sz w:val="23"/>
          <w:szCs w:val="23"/>
          <w:highlight w:val="white"/>
        </w:rPr>
      </w:pPr>
      <w:r>
        <w:rPr>
          <w:color w:val="212529"/>
          <w:sz w:val="23"/>
          <w:szCs w:val="23"/>
          <w:highlight w:val="white"/>
        </w:rPr>
        <w:t xml:space="preserve">permanenza di 3 mesi: riconosciute 20 ore. </w:t>
      </w:r>
    </w:p>
    <w:p w14:paraId="633B46B3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74143C5B" w14:textId="77777777" w:rsidR="000F3B54" w:rsidRDefault="000F3B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sectPr w:rsidR="000F3B54">
      <w:headerReference w:type="default" r:id="rId8"/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DB438" w14:textId="77777777" w:rsidR="00BA73B7" w:rsidRDefault="00BA73B7">
      <w:r>
        <w:separator/>
      </w:r>
    </w:p>
  </w:endnote>
  <w:endnote w:type="continuationSeparator" w:id="0">
    <w:p w14:paraId="03E8776A" w14:textId="77777777" w:rsidR="00BA73B7" w:rsidRDefault="00BA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DC91" w14:textId="77777777" w:rsidR="00BA73B7" w:rsidRDefault="00BA73B7">
      <w:r>
        <w:separator/>
      </w:r>
    </w:p>
  </w:footnote>
  <w:footnote w:type="continuationSeparator" w:id="0">
    <w:p w14:paraId="1327F955" w14:textId="77777777" w:rsidR="00BA73B7" w:rsidRDefault="00BA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8596F" w14:textId="77777777" w:rsidR="000F3B54" w:rsidRDefault="00000000">
    <w:pPr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8D1469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6FCBD8CE" w14:textId="77777777" w:rsidR="000F3B54" w:rsidRDefault="000F3B5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C133B"/>
    <w:multiLevelType w:val="multilevel"/>
    <w:tmpl w:val="0312323C"/>
    <w:lvl w:ilvl="0">
      <w:start w:val="1"/>
      <w:numFmt w:val="lowerLetter"/>
      <w:lvlText w:val="%1)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  <w:vertAlign w:val="baseline"/>
      </w:rPr>
    </w:lvl>
  </w:abstractNum>
  <w:abstractNum w:abstractNumId="1" w15:restartNumberingAfterBreak="0">
    <w:nsid w:val="1061142C"/>
    <w:multiLevelType w:val="multilevel"/>
    <w:tmpl w:val="193EC1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ECE5C1C"/>
    <w:multiLevelType w:val="multilevel"/>
    <w:tmpl w:val="EE722794"/>
    <w:lvl w:ilvl="0">
      <w:start w:val="1"/>
      <w:numFmt w:val="bullet"/>
      <w:lvlText w:val="-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num w:numId="1" w16cid:durableId="708265540">
    <w:abstractNumId w:val="2"/>
  </w:num>
  <w:num w:numId="2" w16cid:durableId="1509910142">
    <w:abstractNumId w:val="0"/>
  </w:num>
  <w:num w:numId="3" w16cid:durableId="71428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B54"/>
    <w:rsid w:val="000F3B54"/>
    <w:rsid w:val="001B70D7"/>
    <w:rsid w:val="007F701B"/>
    <w:rsid w:val="008D1469"/>
    <w:rsid w:val="00AE44B1"/>
    <w:rsid w:val="00BA73B7"/>
    <w:rsid w:val="00E3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AA77F"/>
  <w15:docId w15:val="{73BD6FD4-4D21-4B85-B7C9-0DF0CE21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iur.gov.it/progetto-studenti-atleti-di-alto-live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PC-Antonio</dc:creator>
  <cp:lastModifiedBy>Antonio Lionello</cp:lastModifiedBy>
  <cp:revision>2</cp:revision>
  <dcterms:created xsi:type="dcterms:W3CDTF">2025-04-09T12:56:00Z</dcterms:created>
  <dcterms:modified xsi:type="dcterms:W3CDTF">2025-04-09T12:56:00Z</dcterms:modified>
</cp:coreProperties>
</file>